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046" w:rsidRDefault="00C05398" w:rsidP="004241E7">
      <w:pPr>
        <w:spacing w:line="360" w:lineRule="auto"/>
        <w:jc w:val="center"/>
        <w:rPr>
          <w:rFonts w:asciiTheme="majorEastAsia" w:eastAsiaTheme="majorEastAsia" w:hAnsiTheme="majorEastAsia"/>
          <w:sz w:val="36"/>
        </w:rPr>
      </w:pPr>
      <w:r w:rsidRPr="00C05398">
        <w:rPr>
          <w:rFonts w:asciiTheme="majorEastAsia" w:eastAsiaTheme="majorEastAsia" w:hAnsiTheme="majorEastAsia" w:hint="eastAsia"/>
          <w:sz w:val="36"/>
        </w:rPr>
        <w:t>“两学一做”支部学习计划</w:t>
      </w:r>
    </w:p>
    <w:p w:rsidR="00C05398" w:rsidRPr="004241E7" w:rsidRDefault="00C05398" w:rsidP="004241E7">
      <w:pPr>
        <w:adjustRightInd w:val="0"/>
        <w:spacing w:line="360" w:lineRule="auto"/>
        <w:ind w:firstLineChars="200" w:firstLine="420"/>
        <w:jc w:val="left"/>
        <w:rPr>
          <w:color w:val="000000"/>
          <w:szCs w:val="21"/>
          <w:bdr w:val="none" w:sz="0" w:space="0" w:color="auto" w:frame="1"/>
        </w:rPr>
      </w:pPr>
      <w:r w:rsidRPr="004241E7">
        <w:rPr>
          <w:rFonts w:hint="eastAsia"/>
          <w:color w:val="000000"/>
          <w:szCs w:val="21"/>
          <w:bdr w:val="none" w:sz="0" w:space="0" w:color="auto" w:frame="1"/>
        </w:rPr>
        <w:t>2016</w:t>
      </w:r>
      <w:r w:rsidRPr="004241E7">
        <w:rPr>
          <w:rFonts w:hint="eastAsia"/>
          <w:color w:val="000000"/>
          <w:szCs w:val="21"/>
          <w:bdr w:val="none" w:sz="0" w:space="0" w:color="auto" w:frame="1"/>
        </w:rPr>
        <w:t>年党中央在全体党员中开展“学党章党规、学系列讲话，做合格党员”学习教育</w:t>
      </w:r>
      <w:r w:rsidRPr="004241E7">
        <w:rPr>
          <w:rFonts w:hint="eastAsia"/>
          <w:color w:val="000000"/>
          <w:szCs w:val="21"/>
          <w:bdr w:val="none" w:sz="0" w:space="0" w:color="auto" w:frame="1"/>
        </w:rPr>
        <w:t>(</w:t>
      </w:r>
      <w:r w:rsidRPr="004241E7">
        <w:rPr>
          <w:rFonts w:hint="eastAsia"/>
          <w:color w:val="000000"/>
          <w:szCs w:val="21"/>
          <w:bdr w:val="none" w:sz="0" w:space="0" w:color="auto" w:frame="1"/>
        </w:rPr>
        <w:t>简称</w:t>
      </w:r>
      <w:r w:rsidRPr="004241E7">
        <w:rPr>
          <w:color w:val="000000"/>
          <w:szCs w:val="21"/>
          <w:bdr w:val="none" w:sz="0" w:space="0" w:color="auto" w:frame="1"/>
        </w:rPr>
        <w:t>两学一做</w:t>
      </w:r>
      <w:r w:rsidRPr="004241E7">
        <w:rPr>
          <w:rFonts w:hint="eastAsia"/>
          <w:color w:val="000000"/>
          <w:szCs w:val="21"/>
          <w:bdr w:val="none" w:sz="0" w:space="0" w:color="auto" w:frame="1"/>
        </w:rPr>
        <w:t>)</w:t>
      </w:r>
      <w:r w:rsidRPr="004241E7">
        <w:rPr>
          <w:rFonts w:hint="eastAsia"/>
          <w:color w:val="000000"/>
          <w:szCs w:val="21"/>
          <w:bdr w:val="none" w:sz="0" w:space="0" w:color="auto" w:frame="1"/>
        </w:rPr>
        <w:t>，</w:t>
      </w:r>
      <w:r w:rsidRPr="004241E7">
        <w:rPr>
          <w:color w:val="000000"/>
          <w:szCs w:val="21"/>
          <w:bdr w:val="none" w:sz="0" w:space="0" w:color="auto" w:frame="1"/>
        </w:rPr>
        <w:t>湖南科技大学土木工程学院学生第十四党支部计划如下：、</w:t>
      </w:r>
    </w:p>
    <w:p w:rsidR="001348CF" w:rsidRDefault="00C05398" w:rsidP="004241E7">
      <w:pPr>
        <w:adjustRightInd w:val="0"/>
        <w:spacing w:line="360" w:lineRule="auto"/>
        <w:ind w:firstLineChars="200" w:firstLine="420"/>
        <w:jc w:val="left"/>
        <w:rPr>
          <w:color w:val="000000"/>
          <w:szCs w:val="21"/>
          <w:bdr w:val="none" w:sz="0" w:space="0" w:color="auto" w:frame="1"/>
        </w:rPr>
      </w:pPr>
      <w:r w:rsidRPr="004241E7">
        <w:rPr>
          <w:rFonts w:hint="eastAsia"/>
          <w:color w:val="000000"/>
          <w:szCs w:val="21"/>
          <w:bdr w:val="none" w:sz="0" w:space="0" w:color="auto" w:frame="1"/>
        </w:rPr>
        <w:t>一</w:t>
      </w:r>
      <w:r w:rsidRPr="004241E7">
        <w:rPr>
          <w:color w:val="000000"/>
          <w:szCs w:val="21"/>
          <w:bdr w:val="none" w:sz="0" w:space="0" w:color="auto" w:frame="1"/>
        </w:rPr>
        <w:t>，</w:t>
      </w:r>
      <w:r w:rsidR="00EF4660" w:rsidRPr="004241E7">
        <w:rPr>
          <w:rFonts w:hint="eastAsia"/>
          <w:color w:val="000000"/>
          <w:szCs w:val="21"/>
          <w:bdr w:val="none" w:sz="0" w:space="0" w:color="auto" w:frame="1"/>
        </w:rPr>
        <w:t>2</w:t>
      </w:r>
      <w:r w:rsidR="00EF4660" w:rsidRPr="004241E7">
        <w:rPr>
          <w:color w:val="000000"/>
          <w:szCs w:val="21"/>
          <w:bdr w:val="none" w:sz="0" w:space="0" w:color="auto" w:frame="1"/>
        </w:rPr>
        <w:t>016</w:t>
      </w:r>
      <w:r w:rsidR="00EF4660" w:rsidRPr="004241E7">
        <w:rPr>
          <w:color w:val="000000"/>
          <w:szCs w:val="21"/>
          <w:bdr w:val="none" w:sz="0" w:space="0" w:color="auto" w:frame="1"/>
        </w:rPr>
        <w:t>年</w:t>
      </w:r>
      <w:r w:rsidR="00EF4660" w:rsidRPr="004241E7">
        <w:rPr>
          <w:rFonts w:hint="eastAsia"/>
          <w:color w:val="000000"/>
          <w:szCs w:val="21"/>
          <w:bdr w:val="none" w:sz="0" w:space="0" w:color="auto" w:frame="1"/>
        </w:rPr>
        <w:t>5</w:t>
      </w:r>
      <w:r w:rsidR="00EF4660" w:rsidRPr="004241E7">
        <w:rPr>
          <w:color w:val="000000"/>
          <w:szCs w:val="21"/>
          <w:bdr w:val="none" w:sz="0" w:space="0" w:color="auto" w:frame="1"/>
        </w:rPr>
        <w:t>月</w:t>
      </w:r>
      <w:r w:rsidR="00EF4660" w:rsidRPr="004241E7">
        <w:rPr>
          <w:rFonts w:hint="eastAsia"/>
          <w:color w:val="000000"/>
          <w:szCs w:val="21"/>
          <w:bdr w:val="none" w:sz="0" w:space="0" w:color="auto" w:frame="1"/>
        </w:rPr>
        <w:t>1</w:t>
      </w:r>
      <w:r w:rsidR="00EF4660" w:rsidRPr="004241E7">
        <w:rPr>
          <w:color w:val="000000"/>
          <w:szCs w:val="21"/>
          <w:bdr w:val="none" w:sz="0" w:space="0" w:color="auto" w:frame="1"/>
        </w:rPr>
        <w:t>7</w:t>
      </w:r>
      <w:r w:rsidR="001348CF" w:rsidRPr="004241E7">
        <w:rPr>
          <w:color w:val="000000"/>
          <w:szCs w:val="21"/>
          <w:bdr w:val="none" w:sz="0" w:space="0" w:color="auto" w:frame="1"/>
        </w:rPr>
        <w:t xml:space="preserve"> </w:t>
      </w:r>
      <w:r w:rsidR="001348CF" w:rsidRPr="004241E7">
        <w:rPr>
          <w:color w:val="000000"/>
          <w:szCs w:val="21"/>
          <w:bdr w:val="none" w:sz="0" w:space="0" w:color="auto" w:frame="1"/>
        </w:rPr>
        <w:t>日，于综合楼</w:t>
      </w:r>
      <w:r w:rsidR="001348CF" w:rsidRPr="004241E7">
        <w:rPr>
          <w:color w:val="000000"/>
          <w:szCs w:val="21"/>
          <w:bdr w:val="none" w:sz="0" w:space="0" w:color="auto" w:frame="1"/>
        </w:rPr>
        <w:t>参加由湖南科技大学举办的</w:t>
      </w:r>
      <w:r w:rsidR="001348CF" w:rsidRPr="004241E7">
        <w:rPr>
          <w:color w:val="000000"/>
          <w:szCs w:val="21"/>
          <w:bdr w:val="none" w:sz="0" w:space="0" w:color="auto" w:frame="1"/>
        </w:rPr>
        <w:t>“</w:t>
      </w:r>
      <w:r w:rsidR="001348CF" w:rsidRPr="004241E7">
        <w:rPr>
          <w:color w:val="000000"/>
          <w:szCs w:val="21"/>
          <w:bdr w:val="none" w:sz="0" w:space="0" w:color="auto" w:frame="1"/>
        </w:rPr>
        <w:t>两学一做</w:t>
      </w:r>
      <w:r w:rsidR="001348CF" w:rsidRPr="004241E7">
        <w:rPr>
          <w:color w:val="000000"/>
          <w:szCs w:val="21"/>
          <w:bdr w:val="none" w:sz="0" w:space="0" w:color="auto" w:frame="1"/>
        </w:rPr>
        <w:t>”</w:t>
      </w:r>
      <w:r w:rsidR="001348CF" w:rsidRPr="004241E7">
        <w:rPr>
          <w:color w:val="000000"/>
          <w:szCs w:val="21"/>
          <w:bdr w:val="none" w:sz="0" w:space="0" w:color="auto" w:frame="1"/>
        </w:rPr>
        <w:t>会议</w:t>
      </w:r>
      <w:r w:rsidR="001348CF" w:rsidRPr="004241E7">
        <w:rPr>
          <w:color w:val="000000"/>
          <w:szCs w:val="21"/>
          <w:bdr w:val="none" w:sz="0" w:space="0" w:color="auto" w:frame="1"/>
        </w:rPr>
        <w:t>，</w:t>
      </w:r>
      <w:r w:rsidR="001348CF" w:rsidRPr="004241E7">
        <w:rPr>
          <w:rFonts w:hint="eastAsia"/>
          <w:color w:val="000000"/>
          <w:szCs w:val="21"/>
          <w:bdr w:val="none" w:sz="0" w:space="0" w:color="auto" w:frame="1"/>
        </w:rPr>
        <w:t>此次会议的主要内容是对我校学生党员“两学一做”学习教育工作进行部署以及对当前党建几项主要工作进行党务基本知识培训。校党委副书记朱川曲出席并主持会议，党委组织部相关负责人与会。</w:t>
      </w:r>
      <w:r w:rsidR="001348CF">
        <w:rPr>
          <w:rFonts w:hint="eastAsia"/>
          <w:color w:val="000000"/>
          <w:szCs w:val="21"/>
          <w:bdr w:val="none" w:sz="0" w:space="0" w:color="auto" w:frame="1"/>
        </w:rPr>
        <w:t>各学院负责学生党建工作的辅导员，学生党支部书记或副书记、组织委员、宣传委员参加了培训。</w:t>
      </w:r>
    </w:p>
    <w:p w:rsidR="00C05398" w:rsidRDefault="001348CF" w:rsidP="004241E7">
      <w:pPr>
        <w:adjustRightInd w:val="0"/>
        <w:spacing w:line="360" w:lineRule="auto"/>
        <w:ind w:firstLineChars="200" w:firstLine="420"/>
        <w:jc w:val="left"/>
        <w:rPr>
          <w:color w:val="000000"/>
          <w:szCs w:val="21"/>
          <w:bdr w:val="none" w:sz="0" w:space="0" w:color="auto" w:frame="1"/>
        </w:rPr>
      </w:pPr>
      <w:r>
        <w:rPr>
          <w:rFonts w:hint="eastAsia"/>
          <w:color w:val="000000"/>
          <w:szCs w:val="21"/>
          <w:bdr w:val="none" w:sz="0" w:space="0" w:color="auto" w:frame="1"/>
        </w:rPr>
        <w:t>朱川曲强调开展“两学一做”学习教育工作是党建工作的重要组成部分。他对在座的党员提出三点希望：一是希望大家当好“火车头”。“两学一做”学习教育是面向全党开展的，大家是党员群众的带头人、是“两学一做”的组织者，其理想信念、精神状态、作风状况直接影响“两学一做”成效，必须走在前头、作出表率；二是要把全面从严治党要求落实到每名党员。在全体党员中开展“两学一做”学习教育，是推动党内教育从“关键少数”向广大党员拓展、从集中性教育向经常性教育推进的重要举措，要把全面从严治党要求落实到每名党员，让每位党员都受到严格的党内组织生活锻炼，接受到党内教育与培养；三是要带着问题学、针对问题改。在全党开展的“两学一做”学习教育中，要按照习近平总书记提出的“突出问题导向，学要带着问题学，做要针对问题改”，把解决问题贯穿学习教育全过程。只有带着问题学才能学得深入，针对问题改才能改得到位。他希望各位按照“三严三实”要求，严肃认真地组织好“两学一做”学习教育，扎实有效地做好当前各项党建工作，为把我校建设成为特色鲜明高水平综合性大学作出我们的新的更大的贡献。</w:t>
      </w:r>
    </w:p>
    <w:p w:rsidR="001348CF" w:rsidRPr="004241E7" w:rsidRDefault="001348CF" w:rsidP="004241E7">
      <w:pPr>
        <w:adjustRightInd w:val="0"/>
        <w:spacing w:line="360" w:lineRule="auto"/>
        <w:ind w:firstLineChars="200" w:firstLine="420"/>
        <w:jc w:val="left"/>
        <w:rPr>
          <w:color w:val="000000"/>
          <w:szCs w:val="21"/>
          <w:bdr w:val="none" w:sz="0" w:space="0" w:color="auto" w:frame="1"/>
        </w:rPr>
      </w:pPr>
      <w:r w:rsidRPr="004241E7">
        <w:rPr>
          <w:rFonts w:hint="eastAsia"/>
          <w:color w:val="000000"/>
          <w:szCs w:val="21"/>
          <w:bdr w:val="none" w:sz="0" w:space="0" w:color="auto" w:frame="1"/>
        </w:rPr>
        <w:t>党委组织部、统战部部长、党校常务副校长刘龙洲对如何做好“两学一做”学习教育工作进行部署。他对我校学生党员提出四点明确要求：一是统一思想认识，切实增强自觉；二是把握总体要求，贯穿严实标准；三是掌握方法措施，扎实有序推进；四是压紧压实责任，务实取得实效。他指出，开展“两学一做”学习教育工作是推进全面从严治党的要求，是推进党政治建设的有力抓手，是党向基层延伸的有力措施，是推动学校发展，学生成长成才的关键，具有重大意义。他强调学生党员要坚定理想信念，坚持以学为先，积极推动党的建设和事业发展。</w:t>
      </w:r>
    </w:p>
    <w:p w:rsidR="004241E7" w:rsidRPr="004241E7" w:rsidRDefault="001348CF" w:rsidP="004241E7">
      <w:pPr>
        <w:adjustRightInd w:val="0"/>
        <w:spacing w:line="360" w:lineRule="auto"/>
        <w:ind w:firstLineChars="200" w:firstLine="420"/>
        <w:jc w:val="left"/>
        <w:rPr>
          <w:color w:val="000000"/>
          <w:szCs w:val="21"/>
          <w:bdr w:val="none" w:sz="0" w:space="0" w:color="auto" w:frame="1"/>
        </w:rPr>
      </w:pPr>
      <w:r w:rsidRPr="004241E7">
        <w:rPr>
          <w:color w:val="000000"/>
          <w:szCs w:val="21"/>
          <w:bdr w:val="none" w:sz="0" w:space="0" w:color="auto" w:frame="1"/>
        </w:rPr>
        <w:t>二，</w:t>
      </w:r>
      <w:r w:rsidRPr="004241E7">
        <w:rPr>
          <w:rFonts w:hint="eastAsia"/>
          <w:color w:val="000000"/>
          <w:szCs w:val="21"/>
          <w:bdr w:val="none" w:sz="0" w:space="0" w:color="auto" w:frame="1"/>
        </w:rPr>
        <w:t>2</w:t>
      </w:r>
      <w:r w:rsidRPr="004241E7">
        <w:rPr>
          <w:color w:val="000000"/>
          <w:szCs w:val="21"/>
          <w:bdr w:val="none" w:sz="0" w:space="0" w:color="auto" w:frame="1"/>
        </w:rPr>
        <w:t>016</w:t>
      </w:r>
      <w:r w:rsidRPr="004241E7">
        <w:rPr>
          <w:color w:val="000000"/>
          <w:szCs w:val="21"/>
          <w:bdr w:val="none" w:sz="0" w:space="0" w:color="auto" w:frame="1"/>
        </w:rPr>
        <w:t>年</w:t>
      </w:r>
      <w:r w:rsidRPr="004241E7">
        <w:rPr>
          <w:rFonts w:hint="eastAsia"/>
          <w:color w:val="000000"/>
          <w:szCs w:val="21"/>
          <w:bdr w:val="none" w:sz="0" w:space="0" w:color="auto" w:frame="1"/>
        </w:rPr>
        <w:t>5</w:t>
      </w:r>
      <w:r w:rsidRPr="004241E7">
        <w:rPr>
          <w:color w:val="000000"/>
          <w:szCs w:val="21"/>
          <w:bdr w:val="none" w:sz="0" w:space="0" w:color="auto" w:frame="1"/>
        </w:rPr>
        <w:t>月</w:t>
      </w:r>
      <w:r w:rsidRPr="004241E7">
        <w:rPr>
          <w:rFonts w:hint="eastAsia"/>
          <w:color w:val="000000"/>
          <w:szCs w:val="21"/>
          <w:bdr w:val="none" w:sz="0" w:space="0" w:color="auto" w:frame="1"/>
        </w:rPr>
        <w:t>1</w:t>
      </w:r>
      <w:r w:rsidRPr="004241E7">
        <w:rPr>
          <w:color w:val="000000"/>
          <w:szCs w:val="21"/>
          <w:bdr w:val="none" w:sz="0" w:space="0" w:color="auto" w:frame="1"/>
        </w:rPr>
        <w:t>7</w:t>
      </w:r>
      <w:r w:rsidRPr="004241E7">
        <w:rPr>
          <w:color w:val="000000"/>
          <w:szCs w:val="21"/>
          <w:bdr w:val="none" w:sz="0" w:space="0" w:color="auto" w:frame="1"/>
        </w:rPr>
        <w:t>日</w:t>
      </w:r>
      <w:r w:rsidR="0021431D">
        <w:rPr>
          <w:color w:val="000000"/>
          <w:szCs w:val="21"/>
          <w:bdr w:val="none" w:sz="0" w:space="0" w:color="auto" w:frame="1"/>
        </w:rPr>
        <w:t>晚</w:t>
      </w:r>
      <w:r w:rsidRPr="004241E7">
        <w:rPr>
          <w:color w:val="000000"/>
          <w:szCs w:val="21"/>
          <w:bdr w:val="none" w:sz="0" w:space="0" w:color="auto" w:frame="1"/>
        </w:rPr>
        <w:t>支部书记参加有土木工程学院学生党建办举办的学习</w:t>
      </w:r>
      <w:r w:rsidRPr="004241E7">
        <w:rPr>
          <w:color w:val="000000"/>
          <w:szCs w:val="21"/>
          <w:bdr w:val="none" w:sz="0" w:space="0" w:color="auto" w:frame="1"/>
        </w:rPr>
        <w:t>“</w:t>
      </w:r>
      <w:r w:rsidRPr="004241E7">
        <w:rPr>
          <w:color w:val="000000"/>
          <w:szCs w:val="21"/>
          <w:bdr w:val="none" w:sz="0" w:space="0" w:color="auto" w:frame="1"/>
        </w:rPr>
        <w:t>两学一</w:t>
      </w:r>
      <w:r w:rsidRPr="004241E7">
        <w:rPr>
          <w:color w:val="000000"/>
          <w:szCs w:val="21"/>
          <w:bdr w:val="none" w:sz="0" w:space="0" w:color="auto" w:frame="1"/>
        </w:rPr>
        <w:lastRenderedPageBreak/>
        <w:t>做</w:t>
      </w:r>
      <w:r w:rsidRPr="004241E7">
        <w:rPr>
          <w:color w:val="000000"/>
          <w:szCs w:val="21"/>
          <w:bdr w:val="none" w:sz="0" w:space="0" w:color="auto" w:frame="1"/>
        </w:rPr>
        <w:t>”</w:t>
      </w:r>
      <w:r w:rsidRPr="004241E7">
        <w:rPr>
          <w:color w:val="000000"/>
          <w:szCs w:val="21"/>
          <w:bdr w:val="none" w:sz="0" w:space="0" w:color="auto" w:frame="1"/>
        </w:rPr>
        <w:t>会议内容与主要精神，党建办</w:t>
      </w:r>
      <w:r w:rsidR="004241E7" w:rsidRPr="004241E7">
        <w:rPr>
          <w:color w:val="000000"/>
          <w:szCs w:val="21"/>
          <w:bdr w:val="none" w:sz="0" w:space="0" w:color="auto" w:frame="1"/>
        </w:rPr>
        <w:t>主任李宗武向支部书记传达两学一做内容：</w:t>
      </w:r>
      <w:r w:rsidR="004241E7" w:rsidRPr="004241E7">
        <w:rPr>
          <w:color w:val="000000"/>
          <w:szCs w:val="21"/>
          <w:bdr w:val="none" w:sz="0" w:space="0" w:color="auto" w:frame="1"/>
        </w:rPr>
        <w:t>1</w:t>
      </w:r>
      <w:r w:rsidR="004241E7" w:rsidRPr="004241E7">
        <w:rPr>
          <w:color w:val="000000"/>
          <w:szCs w:val="21"/>
          <w:bdr w:val="none" w:sz="0" w:space="0" w:color="auto" w:frame="1"/>
        </w:rPr>
        <w:t>．学党章党规。着眼明确基本标准、树立行为规范，逐条逐句通读党章，全面理解党的纲领，牢记入党誓词，牢记党的宗旨，牢记党员义务和权利，引导党员尊崇党章、遵守党章、维护党章，坚定理想信念，对党绝对忠诚。认真学习《</w:t>
      </w:r>
      <w:hyperlink r:id="rId4" w:tgtFrame="_blank" w:history="1">
        <w:r w:rsidR="004241E7" w:rsidRPr="004241E7">
          <w:rPr>
            <w:color w:val="000000"/>
            <w:szCs w:val="21"/>
            <w:bdr w:val="none" w:sz="0" w:space="0" w:color="auto" w:frame="1"/>
          </w:rPr>
          <w:t>中国共产党廉洁自律准则</w:t>
        </w:r>
      </w:hyperlink>
      <w:r w:rsidR="004241E7" w:rsidRPr="004241E7">
        <w:rPr>
          <w:color w:val="000000"/>
          <w:szCs w:val="21"/>
          <w:bdr w:val="none" w:sz="0" w:space="0" w:color="auto" w:frame="1"/>
        </w:rPr>
        <w:t>》、《</w:t>
      </w:r>
      <w:hyperlink r:id="rId5" w:tgtFrame="_blank" w:history="1">
        <w:r w:rsidR="004241E7" w:rsidRPr="004241E7">
          <w:rPr>
            <w:color w:val="000000"/>
            <w:szCs w:val="21"/>
            <w:bdr w:val="none" w:sz="0" w:space="0" w:color="auto" w:frame="1"/>
          </w:rPr>
          <w:t>中国共产党纪律处分条例</w:t>
        </w:r>
      </w:hyperlink>
      <w:r w:rsidR="004241E7" w:rsidRPr="004241E7">
        <w:rPr>
          <w:color w:val="000000"/>
          <w:szCs w:val="21"/>
          <w:bdr w:val="none" w:sz="0" w:space="0" w:color="auto" w:frame="1"/>
        </w:rPr>
        <w:t>》等党内法规，学习党的历史，学习革命先辈和先进典型，从</w:t>
      </w:r>
      <w:hyperlink r:id="rId6" w:tgtFrame="_blank" w:history="1">
        <w:r w:rsidR="004241E7" w:rsidRPr="004241E7">
          <w:rPr>
            <w:color w:val="000000"/>
            <w:szCs w:val="21"/>
            <w:bdr w:val="none" w:sz="0" w:space="0" w:color="auto" w:frame="1"/>
          </w:rPr>
          <w:t>周永康</w:t>
        </w:r>
      </w:hyperlink>
      <w:r w:rsidR="004241E7" w:rsidRPr="004241E7">
        <w:rPr>
          <w:color w:val="000000"/>
          <w:szCs w:val="21"/>
          <w:bdr w:val="none" w:sz="0" w:space="0" w:color="auto" w:frame="1"/>
        </w:rPr>
        <w:t>、</w:t>
      </w:r>
      <w:hyperlink r:id="rId7" w:tgtFrame="_blank" w:history="1">
        <w:r w:rsidR="004241E7" w:rsidRPr="004241E7">
          <w:rPr>
            <w:color w:val="000000"/>
            <w:szCs w:val="21"/>
            <w:bdr w:val="none" w:sz="0" w:space="0" w:color="auto" w:frame="1"/>
          </w:rPr>
          <w:t>薄熙来</w:t>
        </w:r>
      </w:hyperlink>
      <w:r w:rsidR="004241E7" w:rsidRPr="004241E7">
        <w:rPr>
          <w:color w:val="000000"/>
          <w:szCs w:val="21"/>
          <w:bdr w:val="none" w:sz="0" w:space="0" w:color="auto" w:frame="1"/>
        </w:rPr>
        <w:t>、</w:t>
      </w:r>
      <w:hyperlink r:id="rId8" w:tgtFrame="_blank" w:history="1">
        <w:r w:rsidR="004241E7" w:rsidRPr="004241E7">
          <w:rPr>
            <w:color w:val="000000"/>
            <w:szCs w:val="21"/>
            <w:bdr w:val="none" w:sz="0" w:space="0" w:color="auto" w:frame="1"/>
          </w:rPr>
          <w:t>徐才厚</w:t>
        </w:r>
      </w:hyperlink>
      <w:r w:rsidR="004241E7" w:rsidRPr="004241E7">
        <w:rPr>
          <w:color w:val="000000"/>
          <w:szCs w:val="21"/>
          <w:bdr w:val="none" w:sz="0" w:space="0" w:color="auto" w:frame="1"/>
        </w:rPr>
        <w:t>、</w:t>
      </w:r>
      <w:hyperlink r:id="rId9" w:tgtFrame="_blank" w:history="1">
        <w:r w:rsidR="004241E7" w:rsidRPr="004241E7">
          <w:rPr>
            <w:color w:val="000000"/>
            <w:szCs w:val="21"/>
            <w:bdr w:val="none" w:sz="0" w:space="0" w:color="auto" w:frame="1"/>
          </w:rPr>
          <w:t>郭伯雄</w:t>
        </w:r>
      </w:hyperlink>
      <w:r w:rsidR="004241E7" w:rsidRPr="004241E7">
        <w:rPr>
          <w:color w:val="000000"/>
          <w:szCs w:val="21"/>
          <w:bdr w:val="none" w:sz="0" w:space="0" w:color="auto" w:frame="1"/>
        </w:rPr>
        <w:t>、</w:t>
      </w:r>
      <w:hyperlink r:id="rId10" w:tgtFrame="_blank" w:history="1">
        <w:r w:rsidR="004241E7" w:rsidRPr="004241E7">
          <w:rPr>
            <w:color w:val="000000"/>
            <w:szCs w:val="21"/>
            <w:bdr w:val="none" w:sz="0" w:space="0" w:color="auto" w:frame="1"/>
          </w:rPr>
          <w:t>令计划</w:t>
        </w:r>
      </w:hyperlink>
      <w:r w:rsidR="004241E7" w:rsidRPr="004241E7">
        <w:rPr>
          <w:color w:val="000000"/>
          <w:szCs w:val="21"/>
          <w:bdr w:val="none" w:sz="0" w:space="0" w:color="auto" w:frame="1"/>
        </w:rPr>
        <w:t>等违纪违法案件中汲取教训，肃清恶劣影响，发挥正面典型的激励作用和反面典型的警示作用，引导党员牢记党规党纪，牢记党的优良传统和作风，树立崇高道德追求，养成纪律自觉，守住为人、做事的基准和底线。</w:t>
      </w:r>
    </w:p>
    <w:p w:rsidR="004241E7" w:rsidRPr="004241E7" w:rsidRDefault="004241E7" w:rsidP="004241E7">
      <w:pPr>
        <w:adjustRightInd w:val="0"/>
        <w:spacing w:line="360" w:lineRule="auto"/>
        <w:ind w:firstLineChars="200" w:firstLine="420"/>
        <w:jc w:val="left"/>
        <w:rPr>
          <w:color w:val="000000"/>
          <w:szCs w:val="21"/>
          <w:bdr w:val="none" w:sz="0" w:space="0" w:color="auto" w:frame="1"/>
        </w:rPr>
      </w:pPr>
      <w:r w:rsidRPr="004241E7">
        <w:rPr>
          <w:color w:val="000000"/>
          <w:szCs w:val="21"/>
          <w:bdr w:val="none" w:sz="0" w:space="0" w:color="auto" w:frame="1"/>
        </w:rPr>
        <w:t>2</w:t>
      </w:r>
      <w:r w:rsidRPr="004241E7">
        <w:rPr>
          <w:color w:val="000000"/>
          <w:szCs w:val="21"/>
          <w:bdr w:val="none" w:sz="0" w:space="0" w:color="auto" w:frame="1"/>
        </w:rPr>
        <w:t>．学系列讲话。着眼加强理论武装、统一思想行动，认真学习习近平总书记关于改革发展稳定、内政外交国防、治党治国治军的重要思想，认真学习以习近平同志为总书记的党中央治国理政新理念新思想新战略，引导党员深入领会系列重要讲话的丰富内涵和核心要义，深入领会贯穿其中的</w:t>
      </w:r>
      <w:hyperlink r:id="rId11" w:tgtFrame="_blank" w:history="1">
        <w:r w:rsidRPr="004241E7">
          <w:rPr>
            <w:color w:val="000000"/>
            <w:szCs w:val="21"/>
            <w:bdr w:val="none" w:sz="0" w:space="0" w:color="auto" w:frame="1"/>
          </w:rPr>
          <w:t>马克思主义</w:t>
        </w:r>
      </w:hyperlink>
      <w:r w:rsidRPr="004241E7">
        <w:rPr>
          <w:color w:val="000000"/>
          <w:szCs w:val="21"/>
          <w:bdr w:val="none" w:sz="0" w:space="0" w:color="auto" w:frame="1"/>
        </w:rPr>
        <w:t>立场观点方法。学习习近平总书记系列重要讲话要同学习</w:t>
      </w:r>
      <w:hyperlink r:id="rId12" w:tgtFrame="_blank" w:history="1">
        <w:r w:rsidRPr="004241E7">
          <w:rPr>
            <w:color w:val="000000"/>
            <w:szCs w:val="21"/>
            <w:bdr w:val="none" w:sz="0" w:space="0" w:color="auto" w:frame="1"/>
          </w:rPr>
          <w:t>马克思列宁主义</w:t>
        </w:r>
      </w:hyperlink>
      <w:r w:rsidRPr="004241E7">
        <w:rPr>
          <w:color w:val="000000"/>
          <w:szCs w:val="21"/>
          <w:bdr w:val="none" w:sz="0" w:space="0" w:color="auto" w:frame="1"/>
        </w:rPr>
        <w:t>、</w:t>
      </w:r>
      <w:hyperlink r:id="rId13" w:tgtFrame="_blank" w:history="1">
        <w:r w:rsidRPr="004241E7">
          <w:rPr>
            <w:color w:val="000000"/>
            <w:szCs w:val="21"/>
            <w:bdr w:val="none" w:sz="0" w:space="0" w:color="auto" w:frame="1"/>
          </w:rPr>
          <w:t>毛泽东思想</w:t>
        </w:r>
      </w:hyperlink>
      <w:r w:rsidRPr="004241E7">
        <w:rPr>
          <w:color w:val="000000"/>
          <w:szCs w:val="21"/>
          <w:bdr w:val="none" w:sz="0" w:space="0" w:color="auto" w:frame="1"/>
        </w:rPr>
        <w:t>、</w:t>
      </w:r>
      <w:hyperlink r:id="rId14" w:tgtFrame="_blank" w:history="1">
        <w:r w:rsidRPr="004241E7">
          <w:rPr>
            <w:color w:val="000000"/>
            <w:szCs w:val="21"/>
            <w:bdr w:val="none" w:sz="0" w:space="0" w:color="auto" w:frame="1"/>
          </w:rPr>
          <w:t>邓小平理论</w:t>
        </w:r>
      </w:hyperlink>
      <w:r w:rsidRPr="004241E7">
        <w:rPr>
          <w:color w:val="000000"/>
          <w:szCs w:val="21"/>
          <w:bdr w:val="none" w:sz="0" w:space="0" w:color="auto" w:frame="1"/>
        </w:rPr>
        <w:t>、</w:t>
      </w:r>
      <w:r w:rsidRPr="004241E7">
        <w:rPr>
          <w:color w:val="000000"/>
          <w:szCs w:val="21"/>
          <w:bdr w:val="none" w:sz="0" w:space="0" w:color="auto" w:frame="1"/>
        </w:rPr>
        <w:t>“</w:t>
      </w:r>
      <w:hyperlink r:id="rId15" w:tgtFrame="_blank" w:history="1">
        <w:r w:rsidRPr="004241E7">
          <w:rPr>
            <w:color w:val="000000"/>
            <w:szCs w:val="21"/>
            <w:bdr w:val="none" w:sz="0" w:space="0" w:color="auto" w:frame="1"/>
          </w:rPr>
          <w:t>三个代表</w:t>
        </w:r>
      </w:hyperlink>
      <w:r w:rsidRPr="004241E7">
        <w:rPr>
          <w:color w:val="000000"/>
          <w:szCs w:val="21"/>
          <w:bdr w:val="none" w:sz="0" w:space="0" w:color="auto" w:frame="1"/>
        </w:rPr>
        <w:t>”</w:t>
      </w:r>
      <w:r w:rsidRPr="004241E7">
        <w:rPr>
          <w:color w:val="000000"/>
          <w:szCs w:val="21"/>
          <w:bdr w:val="none" w:sz="0" w:space="0" w:color="auto" w:frame="1"/>
        </w:rPr>
        <w:t>重要思想、</w:t>
      </w:r>
      <w:hyperlink r:id="rId16" w:tgtFrame="_blank" w:history="1">
        <w:r w:rsidRPr="004241E7">
          <w:rPr>
            <w:color w:val="000000"/>
            <w:szCs w:val="21"/>
            <w:bdr w:val="none" w:sz="0" w:space="0" w:color="auto" w:frame="1"/>
          </w:rPr>
          <w:t>科学发展观</w:t>
        </w:r>
      </w:hyperlink>
      <w:r w:rsidRPr="004241E7">
        <w:rPr>
          <w:color w:val="000000"/>
          <w:szCs w:val="21"/>
          <w:bdr w:val="none" w:sz="0" w:space="0" w:color="auto" w:frame="1"/>
        </w:rPr>
        <w:t>结合起来，深刻理解党的科学理论既一脉相承又与时俱进的内在联系，坚定中国特色社会主义道路自信、理论自信、制度自信。要区别普通党员和党员领导干部，确定学习的重点内容。</w:t>
      </w:r>
    </w:p>
    <w:p w:rsidR="001348CF" w:rsidRDefault="004241E7" w:rsidP="004241E7">
      <w:pPr>
        <w:adjustRightInd w:val="0"/>
        <w:spacing w:line="360" w:lineRule="auto"/>
        <w:ind w:firstLineChars="200" w:firstLine="420"/>
        <w:jc w:val="left"/>
        <w:rPr>
          <w:color w:val="000000"/>
          <w:szCs w:val="21"/>
          <w:bdr w:val="none" w:sz="0" w:space="0" w:color="auto" w:frame="1"/>
        </w:rPr>
      </w:pPr>
      <w:r w:rsidRPr="004241E7">
        <w:rPr>
          <w:color w:val="000000"/>
          <w:szCs w:val="21"/>
          <w:bdr w:val="none" w:sz="0" w:space="0" w:color="auto" w:frame="1"/>
        </w:rPr>
        <w:t>3</w:t>
      </w:r>
      <w:r w:rsidRPr="004241E7">
        <w:rPr>
          <w:color w:val="000000"/>
          <w:szCs w:val="21"/>
          <w:bdr w:val="none" w:sz="0" w:space="0" w:color="auto" w:frame="1"/>
        </w:rPr>
        <w:t>．做合格党员。着眼党和国家事业的新发展对党员的新要求，坚持以知促行，做讲</w:t>
      </w:r>
      <w:hyperlink r:id="rId17" w:tgtFrame="_blank" w:history="1">
        <w:r w:rsidRPr="004241E7">
          <w:rPr>
            <w:color w:val="000000"/>
            <w:szCs w:val="21"/>
            <w:bdr w:val="none" w:sz="0" w:space="0" w:color="auto" w:frame="1"/>
          </w:rPr>
          <w:t>政治</w:t>
        </w:r>
      </w:hyperlink>
      <w:r w:rsidRPr="004241E7">
        <w:rPr>
          <w:color w:val="000000"/>
          <w:szCs w:val="21"/>
          <w:bdr w:val="none" w:sz="0" w:space="0" w:color="auto" w:frame="1"/>
        </w:rPr>
        <w:t>、有</w:t>
      </w:r>
      <w:hyperlink r:id="rId18" w:tgtFrame="_blank" w:history="1">
        <w:r w:rsidRPr="004241E7">
          <w:rPr>
            <w:color w:val="000000"/>
            <w:szCs w:val="21"/>
            <w:bdr w:val="none" w:sz="0" w:space="0" w:color="auto" w:frame="1"/>
          </w:rPr>
          <w:t>信念</w:t>
        </w:r>
      </w:hyperlink>
      <w:r w:rsidRPr="004241E7">
        <w:rPr>
          <w:color w:val="000000"/>
          <w:szCs w:val="21"/>
          <w:bdr w:val="none" w:sz="0" w:space="0" w:color="auto" w:frame="1"/>
        </w:rPr>
        <w:t>，讲</w:t>
      </w:r>
      <w:hyperlink r:id="rId19" w:tgtFrame="_blank" w:history="1">
        <w:r w:rsidRPr="004241E7">
          <w:rPr>
            <w:color w:val="000000"/>
            <w:szCs w:val="21"/>
            <w:bdr w:val="none" w:sz="0" w:space="0" w:color="auto" w:frame="1"/>
          </w:rPr>
          <w:t>规矩</w:t>
        </w:r>
      </w:hyperlink>
      <w:r w:rsidRPr="004241E7">
        <w:rPr>
          <w:color w:val="000000"/>
          <w:szCs w:val="21"/>
          <w:bdr w:val="none" w:sz="0" w:space="0" w:color="auto" w:frame="1"/>
        </w:rPr>
        <w:t>、有</w:t>
      </w:r>
      <w:hyperlink r:id="rId20" w:tgtFrame="_blank" w:history="1">
        <w:r w:rsidRPr="004241E7">
          <w:rPr>
            <w:color w:val="000000"/>
            <w:szCs w:val="21"/>
            <w:bdr w:val="none" w:sz="0" w:space="0" w:color="auto" w:frame="1"/>
          </w:rPr>
          <w:t>纪律</w:t>
        </w:r>
      </w:hyperlink>
      <w:r w:rsidRPr="004241E7">
        <w:rPr>
          <w:color w:val="000000"/>
          <w:szCs w:val="21"/>
          <w:bdr w:val="none" w:sz="0" w:space="0" w:color="auto" w:frame="1"/>
        </w:rPr>
        <w:t>，讲道德、有品行，讲奉献、有作为的合格党员。引导党员强化政治意识，保持政治本色，把理想信念时时处处体现为行动的力量；坚定自觉地在思想上政治上行动上同以习近平同志为总书记的党中央保持高度一致，经常主动向党中央看齐，向党的理论和路线方针政策看齐，做政治上的明白人；践行党的宗旨，保持公仆情怀，牢记共产党员永远是劳动人民的普通一员，密切联系群众，全心全意为人民服务；加强党性锻炼和道德修养，心存敬畏、手握戒尺，廉洁从政、从严治家，筑牢拒腐防变的防线；始终保持干事创业、开拓进取的精气神，平常时候看得出来，关键时刻冲得上去，在</w:t>
      </w:r>
      <w:r w:rsidRPr="004241E7">
        <w:rPr>
          <w:color w:val="000000"/>
          <w:szCs w:val="21"/>
          <w:bdr w:val="none" w:sz="0" w:space="0" w:color="auto" w:frame="1"/>
        </w:rPr>
        <w:t>“</w:t>
      </w:r>
      <w:hyperlink r:id="rId21" w:tgtFrame="_blank" w:history="1">
        <w:r w:rsidRPr="004241E7">
          <w:rPr>
            <w:color w:val="000000"/>
            <w:szCs w:val="21"/>
            <w:bdr w:val="none" w:sz="0" w:space="0" w:color="auto" w:frame="1"/>
          </w:rPr>
          <w:t>十三五</w:t>
        </w:r>
      </w:hyperlink>
      <w:r w:rsidRPr="004241E7">
        <w:rPr>
          <w:color w:val="000000"/>
          <w:szCs w:val="21"/>
          <w:bdr w:val="none" w:sz="0" w:space="0" w:color="auto" w:frame="1"/>
        </w:rPr>
        <w:t>”</w:t>
      </w:r>
      <w:r w:rsidRPr="004241E7">
        <w:rPr>
          <w:color w:val="000000"/>
          <w:szCs w:val="21"/>
          <w:bdr w:val="none" w:sz="0" w:space="0" w:color="auto" w:frame="1"/>
        </w:rPr>
        <w:t>规划开局起步、决胜全面建成</w:t>
      </w:r>
      <w:hyperlink r:id="rId22" w:tgtFrame="_blank" w:history="1">
        <w:r w:rsidRPr="004241E7">
          <w:rPr>
            <w:color w:val="000000"/>
            <w:szCs w:val="21"/>
            <w:bdr w:val="none" w:sz="0" w:space="0" w:color="auto" w:frame="1"/>
          </w:rPr>
          <w:t>小康社会</w:t>
        </w:r>
      </w:hyperlink>
      <w:r w:rsidRPr="004241E7">
        <w:rPr>
          <w:color w:val="000000"/>
          <w:szCs w:val="21"/>
          <w:bdr w:val="none" w:sz="0" w:space="0" w:color="auto" w:frame="1"/>
        </w:rPr>
        <w:t>、实现第一个百年奋斗目标中奋发有为、建功立业。</w:t>
      </w:r>
    </w:p>
    <w:p w:rsidR="0021431D" w:rsidRPr="004241E7" w:rsidRDefault="0021431D" w:rsidP="004241E7">
      <w:pPr>
        <w:adjustRightInd w:val="0"/>
        <w:spacing w:line="360" w:lineRule="auto"/>
        <w:ind w:firstLineChars="200" w:firstLine="420"/>
        <w:jc w:val="left"/>
        <w:rPr>
          <w:rFonts w:hint="eastAsia"/>
          <w:color w:val="000000"/>
          <w:szCs w:val="21"/>
          <w:bdr w:val="none" w:sz="0" w:space="0" w:color="auto" w:frame="1"/>
        </w:rPr>
      </w:pPr>
      <w:r>
        <w:rPr>
          <w:rFonts w:hint="eastAsia"/>
          <w:color w:val="000000"/>
          <w:szCs w:val="21"/>
          <w:bdr w:val="none" w:sz="0" w:space="0" w:color="auto" w:frame="1"/>
        </w:rPr>
        <w:t>2</w:t>
      </w:r>
      <w:r>
        <w:rPr>
          <w:color w:val="000000"/>
          <w:szCs w:val="21"/>
          <w:bdr w:val="none" w:sz="0" w:space="0" w:color="auto" w:frame="1"/>
        </w:rPr>
        <w:t>016</w:t>
      </w:r>
      <w:r>
        <w:rPr>
          <w:color w:val="000000"/>
          <w:szCs w:val="21"/>
          <w:bdr w:val="none" w:sz="0" w:space="0" w:color="auto" w:frame="1"/>
        </w:rPr>
        <w:t>年</w:t>
      </w:r>
      <w:r>
        <w:rPr>
          <w:rFonts w:hint="eastAsia"/>
          <w:color w:val="000000"/>
          <w:szCs w:val="21"/>
          <w:bdr w:val="none" w:sz="0" w:space="0" w:color="auto" w:frame="1"/>
        </w:rPr>
        <w:t>5</w:t>
      </w:r>
      <w:r>
        <w:rPr>
          <w:color w:val="000000"/>
          <w:szCs w:val="21"/>
          <w:bdr w:val="none" w:sz="0" w:space="0" w:color="auto" w:frame="1"/>
        </w:rPr>
        <w:t>月</w:t>
      </w:r>
      <w:r>
        <w:rPr>
          <w:rFonts w:hint="eastAsia"/>
          <w:color w:val="000000"/>
          <w:szCs w:val="21"/>
          <w:bdr w:val="none" w:sz="0" w:space="0" w:color="auto" w:frame="1"/>
        </w:rPr>
        <w:t>2</w:t>
      </w:r>
      <w:r>
        <w:rPr>
          <w:color w:val="000000"/>
          <w:szCs w:val="21"/>
          <w:bdr w:val="none" w:sz="0" w:space="0" w:color="auto" w:frame="1"/>
        </w:rPr>
        <w:t>4</w:t>
      </w:r>
      <w:r>
        <w:rPr>
          <w:color w:val="000000"/>
          <w:szCs w:val="21"/>
          <w:bdr w:val="none" w:sz="0" w:space="0" w:color="auto" w:frame="1"/>
        </w:rPr>
        <w:t>号，土木工程学院学生第九党支部和第十四党支部在易贵元书记带领下</w:t>
      </w:r>
      <w:r w:rsidRPr="0021431D">
        <w:rPr>
          <w:rFonts w:hint="eastAsia"/>
          <w:color w:val="000000"/>
          <w:szCs w:val="21"/>
          <w:bdr w:val="none" w:sz="0" w:space="0" w:color="auto" w:frame="1"/>
        </w:rPr>
        <w:t>学习《党章》和习近平总书记关于坚持中国特色社会主义“三个自信”、实现中华民族伟大复兴的中国梦等有关重要讲话精神以及学校第二次党代会精神、十三五发展规划</w:t>
      </w:r>
      <w:r>
        <w:rPr>
          <w:color w:val="000000"/>
          <w:szCs w:val="21"/>
          <w:bdr w:val="none" w:sz="0" w:space="0" w:color="auto" w:frame="1"/>
        </w:rPr>
        <w:t>，</w:t>
      </w:r>
      <w:r w:rsidRPr="0021431D">
        <w:rPr>
          <w:rFonts w:hint="eastAsia"/>
          <w:color w:val="000000"/>
          <w:szCs w:val="21"/>
          <w:bdr w:val="none" w:sz="0" w:space="0" w:color="auto" w:frame="1"/>
        </w:rPr>
        <w:t>党支部讨论安排“两学一做”学习教育，组织专题学习讨论（一）：以“讲政治、有信念”为主</w:t>
      </w:r>
      <w:r w:rsidRPr="0021431D">
        <w:rPr>
          <w:rFonts w:hint="eastAsia"/>
          <w:color w:val="000000"/>
          <w:szCs w:val="21"/>
          <w:bdr w:val="none" w:sz="0" w:space="0" w:color="auto" w:frame="1"/>
        </w:rPr>
        <w:lastRenderedPageBreak/>
        <w:t>要内容，结合参与、支持综合改革进行学习研讨，全体党员要就个人如何投身学校改革表态</w:t>
      </w:r>
      <w:r w:rsidR="00E92741">
        <w:rPr>
          <w:color w:val="000000"/>
          <w:szCs w:val="21"/>
          <w:bdr w:val="none" w:sz="0" w:space="0" w:color="auto" w:frame="1"/>
        </w:rPr>
        <w:t>。</w:t>
      </w:r>
      <w:bookmarkStart w:id="0" w:name="_GoBack"/>
      <w:bookmarkEnd w:id="0"/>
    </w:p>
    <w:sectPr w:rsidR="0021431D" w:rsidRPr="004241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817"/>
    <w:rsid w:val="001348CF"/>
    <w:rsid w:val="0021431D"/>
    <w:rsid w:val="00413046"/>
    <w:rsid w:val="004241E7"/>
    <w:rsid w:val="00832817"/>
    <w:rsid w:val="00C05398"/>
    <w:rsid w:val="00E92741"/>
    <w:rsid w:val="00EF4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51218-4EEA-4979-9A46-E5DD6011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41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307907">
      <w:bodyDiv w:val="1"/>
      <w:marLeft w:val="0"/>
      <w:marRight w:val="0"/>
      <w:marTop w:val="0"/>
      <w:marBottom w:val="0"/>
      <w:divBdr>
        <w:top w:val="none" w:sz="0" w:space="0" w:color="auto"/>
        <w:left w:val="none" w:sz="0" w:space="0" w:color="auto"/>
        <w:bottom w:val="none" w:sz="0" w:space="0" w:color="auto"/>
        <w:right w:val="none" w:sz="0" w:space="0" w:color="auto"/>
      </w:divBdr>
      <w:divsChild>
        <w:div w:id="2037341294">
          <w:marLeft w:val="0"/>
          <w:marRight w:val="0"/>
          <w:marTop w:val="0"/>
          <w:marBottom w:val="225"/>
          <w:divBdr>
            <w:top w:val="none" w:sz="0" w:space="0" w:color="auto"/>
            <w:left w:val="none" w:sz="0" w:space="0" w:color="auto"/>
            <w:bottom w:val="none" w:sz="0" w:space="0" w:color="auto"/>
            <w:right w:val="none" w:sz="0" w:space="0" w:color="auto"/>
          </w:divBdr>
        </w:div>
        <w:div w:id="2074808488">
          <w:marLeft w:val="0"/>
          <w:marRight w:val="0"/>
          <w:marTop w:val="0"/>
          <w:marBottom w:val="225"/>
          <w:divBdr>
            <w:top w:val="none" w:sz="0" w:space="0" w:color="auto"/>
            <w:left w:val="none" w:sz="0" w:space="0" w:color="auto"/>
            <w:bottom w:val="none" w:sz="0" w:space="0" w:color="auto"/>
            <w:right w:val="none" w:sz="0" w:space="0" w:color="auto"/>
          </w:divBdr>
        </w:div>
        <w:div w:id="244874851">
          <w:marLeft w:val="0"/>
          <w:marRight w:val="0"/>
          <w:marTop w:val="0"/>
          <w:marBottom w:val="225"/>
          <w:divBdr>
            <w:top w:val="none" w:sz="0" w:space="0" w:color="auto"/>
            <w:left w:val="none" w:sz="0" w:space="0" w:color="auto"/>
            <w:bottom w:val="none" w:sz="0" w:space="0" w:color="auto"/>
            <w:right w:val="none" w:sz="0" w:space="0" w:color="auto"/>
          </w:divBdr>
        </w:div>
      </w:divsChild>
    </w:div>
    <w:div w:id="205017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883.htm" TargetMode="External"/><Relationship Id="rId13" Type="http://schemas.openxmlformats.org/officeDocument/2006/relationships/hyperlink" Target="http://baike.baidu.com/view/19940.htm" TargetMode="External"/><Relationship Id="rId18" Type="http://schemas.openxmlformats.org/officeDocument/2006/relationships/hyperlink" Target="http://baike.baidu.com/subview/48078/5062561.htm" TargetMode="External"/><Relationship Id="rId3" Type="http://schemas.openxmlformats.org/officeDocument/2006/relationships/webSettings" Target="webSettings.xml"/><Relationship Id="rId21" Type="http://schemas.openxmlformats.org/officeDocument/2006/relationships/hyperlink" Target="http://baike.baidu.com/view/5372610.htm" TargetMode="External"/><Relationship Id="rId7" Type="http://schemas.openxmlformats.org/officeDocument/2006/relationships/hyperlink" Target="http://baike.baidu.com/view/5779.htm" TargetMode="External"/><Relationship Id="rId12" Type="http://schemas.openxmlformats.org/officeDocument/2006/relationships/hyperlink" Target="http://baike.baidu.com/view/505566.htm" TargetMode="External"/><Relationship Id="rId17" Type="http://schemas.openxmlformats.org/officeDocument/2006/relationships/hyperlink" Target="http://baike.baidu.com/view/5073.htm" TargetMode="External"/><Relationship Id="rId2" Type="http://schemas.openxmlformats.org/officeDocument/2006/relationships/settings" Target="settings.xml"/><Relationship Id="rId16" Type="http://schemas.openxmlformats.org/officeDocument/2006/relationships/hyperlink" Target="http://baike.baidu.com/view/15952.htm" TargetMode="External"/><Relationship Id="rId20" Type="http://schemas.openxmlformats.org/officeDocument/2006/relationships/hyperlink" Target="http://baike.baidu.com/subview/257495/5133098.htm" TargetMode="External"/><Relationship Id="rId1" Type="http://schemas.openxmlformats.org/officeDocument/2006/relationships/styles" Target="styles.xml"/><Relationship Id="rId6" Type="http://schemas.openxmlformats.org/officeDocument/2006/relationships/hyperlink" Target="http://baike.baidu.com/view/1869.htm" TargetMode="External"/><Relationship Id="rId11" Type="http://schemas.openxmlformats.org/officeDocument/2006/relationships/hyperlink" Target="http://baike.baidu.com/view/9226.htm" TargetMode="External"/><Relationship Id="rId24" Type="http://schemas.openxmlformats.org/officeDocument/2006/relationships/theme" Target="theme/theme1.xml"/><Relationship Id="rId5" Type="http://schemas.openxmlformats.org/officeDocument/2006/relationships/hyperlink" Target="http://baike.baidu.com/view/30854.htm" TargetMode="External"/><Relationship Id="rId15" Type="http://schemas.openxmlformats.org/officeDocument/2006/relationships/hyperlink" Target="http://baike.baidu.com/view/1115.htm" TargetMode="External"/><Relationship Id="rId23" Type="http://schemas.openxmlformats.org/officeDocument/2006/relationships/fontTable" Target="fontTable.xml"/><Relationship Id="rId10" Type="http://schemas.openxmlformats.org/officeDocument/2006/relationships/hyperlink" Target="http://baike.baidu.com/view/308452.htm" TargetMode="External"/><Relationship Id="rId19" Type="http://schemas.openxmlformats.org/officeDocument/2006/relationships/hyperlink" Target="http://baike.baidu.com/view/5714.htm" TargetMode="External"/><Relationship Id="rId4" Type="http://schemas.openxmlformats.org/officeDocument/2006/relationships/hyperlink" Target="http://baike.baidu.com/item/%E4%B8%AD%E5%9B%BD%E5%85%B1%E4%BA%A7%E5%85%9A%E5%BB%89%E6%B4%81%E8%87%AA%E5%BE%8B%E5%87%86%E5%88%99" TargetMode="External"/><Relationship Id="rId9" Type="http://schemas.openxmlformats.org/officeDocument/2006/relationships/hyperlink" Target="http://baike.baidu.com/view/1875.htm" TargetMode="External"/><Relationship Id="rId14" Type="http://schemas.openxmlformats.org/officeDocument/2006/relationships/hyperlink" Target="http://baike.baidu.com/view/81772.htm" TargetMode="External"/><Relationship Id="rId22" Type="http://schemas.openxmlformats.org/officeDocument/2006/relationships/hyperlink" Target="http://baike.baidu.com/view/19096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haibin</dc:creator>
  <cp:keywords/>
  <dc:description/>
  <cp:lastModifiedBy>haibin</cp:lastModifiedBy>
  <cp:revision>3</cp:revision>
  <dcterms:created xsi:type="dcterms:W3CDTF">2016-06-04T12:37:00Z</dcterms:created>
  <dcterms:modified xsi:type="dcterms:W3CDTF">2016-06-04T13:28:00Z</dcterms:modified>
</cp:coreProperties>
</file>